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391B" w14:textId="09C12124" w:rsidR="00C17E10" w:rsidRPr="00C17E10" w:rsidRDefault="00C17E10" w:rsidP="00C17E10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4669377"/>
      <w:r w:rsidRPr="00C17E10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ข้อตกลงและเงื่อนไขในการขอรับบริการ</w:t>
      </w:r>
      <w:r w:rsidR="0001311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C17E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E10">
        <w:rPr>
          <w:rFonts w:ascii="TH SarabunPSK" w:hAnsi="TH SarabunPSK" w:cs="TH SarabunPSK"/>
          <w:b/>
          <w:bCs/>
          <w:sz w:val="32"/>
          <w:szCs w:val="32"/>
        </w:rPr>
        <w:t>Sr-90</w:t>
      </w:r>
      <w:bookmarkEnd w:id="0"/>
    </w:p>
    <w:p w14:paraId="3D40F07C" w14:textId="36BECD1F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 xml:space="preserve">ผู้ขอรับบริการ </w:t>
      </w:r>
      <w:r w:rsidR="002A13D0">
        <w:rPr>
          <w:rFonts w:ascii="TH SarabunPSK" w:hAnsi="TH SarabunPSK" w:cs="TH SarabunPSK" w:hint="cs"/>
          <w:sz w:val="28"/>
          <w:szCs w:val="28"/>
          <w:cs/>
        </w:rPr>
        <w:t>โปรด</w:t>
      </w:r>
      <w:r w:rsidRPr="00C17E10">
        <w:rPr>
          <w:rFonts w:ascii="TH SarabunPSK" w:hAnsi="TH SarabunPSK" w:cs="TH SarabunPSK"/>
          <w:sz w:val="28"/>
          <w:szCs w:val="28"/>
          <w:cs/>
        </w:rPr>
        <w:t>รับทราบเงื่อนไขข้อตกลงก่อนขอรับบริการทุกครั้ง รายละเอียดดังนี้</w:t>
      </w:r>
    </w:p>
    <w:p w14:paraId="2C4E7E8F" w14:textId="77777777" w:rsidR="00C17E10" w:rsidRDefault="00C17E10" w:rsidP="00C17E10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0EB1470E" w14:textId="475E05E4" w:rsidR="001924BA" w:rsidRDefault="002A13D0" w:rsidP="002A13D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1924BA" w:rsidRPr="001924BA">
        <w:rPr>
          <w:rFonts w:ascii="TH SarabunPSK" w:hAnsi="TH SarabunPSK" w:cs="TH SarabunPSK" w:hint="cs"/>
          <w:b/>
          <w:bCs/>
          <w:sz w:val="28"/>
          <w:szCs w:val="28"/>
          <w:cs/>
        </w:rPr>
        <w:t>ขอบข่ายที่ได้รับการรับรองตาม</w:t>
      </w:r>
      <w:r w:rsidR="001924BA" w:rsidRPr="001924BA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ระบบมาตรฐาน </w:t>
      </w:r>
      <w:r w:rsidR="001924BA" w:rsidRPr="001924BA">
        <w:rPr>
          <w:rFonts w:ascii="TH SarabunPSK" w:hAnsi="TH SarabunPSK" w:cs="TH SarabunPSK"/>
          <w:b/>
          <w:bCs/>
          <w:sz w:val="28"/>
          <w:szCs w:val="28"/>
        </w:rPr>
        <w:t>ISO/IEC 17025:2017</w:t>
      </w:r>
    </w:p>
    <w:p w14:paraId="26C6C9B7" w14:textId="200DBC56" w:rsidR="001924BA" w:rsidRDefault="002A13D0" w:rsidP="002A13D0">
      <w:pPr>
        <w:pStyle w:val="a"/>
        <w:tabs>
          <w:tab w:val="left" w:pos="567"/>
        </w:tabs>
        <w:ind w:right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1924BA">
        <w:rPr>
          <w:rFonts w:ascii="TH SarabunPSK" w:hAnsi="TH SarabunPSK" w:cs="TH SarabunPSK" w:hint="cs"/>
          <w:cs/>
        </w:rPr>
        <w:t>วิเคราะห์ปริมาณกัมมันตภาพรังสี</w:t>
      </w:r>
      <w:r w:rsidR="001924BA">
        <w:rPr>
          <w:rFonts w:ascii="TH SarabunPSK" w:hAnsi="TH SarabunPSK" w:cs="TH SarabunPSK"/>
        </w:rPr>
        <w:t xml:space="preserve"> </w:t>
      </w:r>
      <w:r w:rsidR="001924BA">
        <w:rPr>
          <w:rFonts w:ascii="TH SarabunPSK" w:hAnsi="TH SarabunPSK" w:cs="TH SarabunPSK"/>
        </w:rPr>
        <w:t xml:space="preserve">Sr-90 </w:t>
      </w:r>
      <w:r w:rsidR="001924BA">
        <w:rPr>
          <w:rFonts w:ascii="TH SarabunPSK" w:hAnsi="TH SarabunPSK" w:cs="TH SarabunPSK" w:hint="cs"/>
          <w:cs/>
        </w:rPr>
        <w:t>ในตัวอย่าง</w:t>
      </w:r>
      <w:r w:rsidR="001924BA">
        <w:rPr>
          <w:rFonts w:ascii="TH SarabunPSK" w:hAnsi="TH SarabunPSK" w:cs="TH SarabunPSK" w:hint="cs"/>
          <w:cs/>
        </w:rPr>
        <w:t>อาหาร (ปลาแห้ง</w:t>
      </w:r>
      <w:r w:rsidR="001924BA">
        <w:rPr>
          <w:rFonts w:ascii="TH SarabunPSK" w:hAnsi="TH SarabunPSK" w:cs="TH SarabunPSK"/>
        </w:rPr>
        <w:t xml:space="preserve">, </w:t>
      </w:r>
      <w:r w:rsidR="001924BA">
        <w:rPr>
          <w:rFonts w:ascii="TH SarabunPSK" w:hAnsi="TH SarabunPSK" w:cs="TH SarabunPSK" w:hint="cs"/>
          <w:cs/>
        </w:rPr>
        <w:t xml:space="preserve">นมผง) และน้ำดื่ม </w:t>
      </w:r>
      <w:r>
        <w:rPr>
          <w:rFonts w:ascii="TH SarabunPSK" w:hAnsi="TH SarabunPSK" w:cs="TH SarabunPSK" w:hint="cs"/>
          <w:cs/>
        </w:rPr>
        <w:t>ด้วย</w:t>
      </w:r>
      <w:r w:rsidR="001924BA">
        <w:rPr>
          <w:rFonts w:ascii="TH SarabunPSK" w:hAnsi="TH SarabunPSK" w:cs="TH SarabunPSK" w:hint="cs"/>
          <w:cs/>
        </w:rPr>
        <w:t xml:space="preserve">วิธี </w:t>
      </w:r>
      <w:r w:rsidR="001924BA" w:rsidRPr="001924BA">
        <w:rPr>
          <w:rFonts w:ascii="TH SarabunPSK" w:hAnsi="TH SarabunPSK" w:cs="TH SarabunPSK"/>
        </w:rPr>
        <w:t>In house method WI-NSC-50 based on Methods for determination of strontium-90 in food and environmental samples by Cerenkov counting</w:t>
      </w:r>
    </w:p>
    <w:p w14:paraId="030C34DB" w14:textId="62AA9263" w:rsidR="009044EB" w:rsidRDefault="009044EB" w:rsidP="009044EB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การออกเอกสารรายงานผลวิเคราะห์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14507">
        <w:rPr>
          <w:rFonts w:ascii="TH SarabunPSK" w:hAnsi="TH SarabunPSK" w:cs="TH SarabunPSK" w:hint="cs"/>
          <w:b/>
          <w:bCs/>
          <w:sz w:val="28"/>
          <w:szCs w:val="28"/>
          <w:cs/>
        </w:rPr>
        <w:t>(</w:t>
      </w:r>
      <w:r w:rsidRPr="00F14507">
        <w:rPr>
          <w:rFonts w:ascii="TH SarabunPSK" w:hAnsi="TH SarabunPSK" w:cs="TH SarabunPSK"/>
          <w:b/>
          <w:bCs/>
          <w:sz w:val="28"/>
          <w:szCs w:val="28"/>
        </w:rPr>
        <w:t>Radioactivity Analysis Report</w:t>
      </w:r>
      <w:r w:rsidRPr="00F1450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065456FB" w14:textId="2B54E2E9" w:rsidR="009044EB" w:rsidRPr="009044EB" w:rsidRDefault="009044EB" w:rsidP="009044E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1. 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ตัวอย่าง</w:t>
      </w:r>
      <w:r w:rsidR="00FB5AFC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มีคุณสมบัติเป็นไปตามเงื่อนไข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ขอบข่ายการรับรอง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B5AFC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3A6F4C">
        <w:rPr>
          <w:rFonts w:ascii="TH SarabunPSK" w:hAnsi="TH SarabunPSK" w:cs="TH SarabunPSK" w:hint="cs"/>
          <w:sz w:val="28"/>
          <w:szCs w:val="28"/>
          <w:cs/>
        </w:rPr>
        <w:t>รับ</w:t>
      </w:r>
      <w:r w:rsidRPr="009044EB">
        <w:rPr>
          <w:rFonts w:ascii="TH SarabunPSK" w:hAnsi="TH SarabunPSK" w:cs="TH SarabunPSK" w:hint="cs"/>
          <w:sz w:val="28"/>
          <w:szCs w:val="28"/>
          <w:cs/>
        </w:rPr>
        <w:t xml:space="preserve">รายงานผลวิเคราะห์ตามมาตรฐาน </w:t>
      </w:r>
      <w:r w:rsidRPr="009044EB">
        <w:rPr>
          <w:rFonts w:ascii="TH SarabunPSK" w:hAnsi="TH SarabunPSK" w:cs="TH SarabunPSK"/>
          <w:sz w:val="28"/>
          <w:szCs w:val="28"/>
        </w:rPr>
        <w:t>ISO/IEC 17025</w:t>
      </w:r>
    </w:p>
    <w:p w14:paraId="4DF675A6" w14:textId="331A2442" w:rsidR="009044EB" w:rsidRDefault="009044EB" w:rsidP="009044E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2. 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ตัวอย่าง</w:t>
      </w:r>
      <w:r w:rsidR="00FB5AFC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มีคุณสมบัติไม่เป็นไปตามเงื่อนไขขอบข่ายการรับรอง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B5AFC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3A6F4C">
        <w:rPr>
          <w:rFonts w:ascii="TH SarabunPSK" w:hAnsi="TH SarabunPSK" w:cs="TH SarabunPSK" w:hint="cs"/>
          <w:sz w:val="28"/>
          <w:szCs w:val="28"/>
          <w:cs/>
        </w:rPr>
        <w:t>รับ</w:t>
      </w:r>
      <w:r w:rsidRPr="009044EB">
        <w:rPr>
          <w:rFonts w:ascii="TH SarabunPSK" w:hAnsi="TH SarabunPSK" w:cs="TH SarabunPSK" w:hint="cs"/>
          <w:sz w:val="28"/>
          <w:szCs w:val="28"/>
          <w:cs/>
        </w:rPr>
        <w:t>รายงานผลวิเคราะห์ตามมาตรฐาน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ISO 9001</w:t>
      </w:r>
    </w:p>
    <w:p w14:paraId="42BEB9EC" w14:textId="6F28F73D" w:rsidR="00FB5AFC" w:rsidRPr="00C17E10" w:rsidRDefault="00FB5AFC" w:rsidP="00FB5AFC">
      <w:pPr>
        <w:tabs>
          <w:tab w:val="left" w:pos="567"/>
        </w:tabs>
        <w:spacing w:before="240" w:after="0" w:line="240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977C44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ประเภทและปริมาณ</w:t>
      </w:r>
      <w:r w:rsidRPr="00C17E10">
        <w:rPr>
          <w:rFonts w:ascii="TH SarabunPSK" w:hAnsi="TH SarabunPSK" w:cs="TH SarabunPSK"/>
          <w:b/>
          <w:bCs/>
          <w:sz w:val="28"/>
          <w:szCs w:val="28"/>
          <w:cs/>
        </w:rPr>
        <w:t>ตัวอย่าง</w:t>
      </w:r>
    </w:p>
    <w:p w14:paraId="29EF61C9" w14:textId="2322EC0C" w:rsidR="00FB5AFC" w:rsidRPr="00C17E10" w:rsidRDefault="00977C44" w:rsidP="00FB5AF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ตัวอย่าง</w:t>
      </w:r>
      <w:r w:rsidR="00FB5AFC">
        <w:rPr>
          <w:rFonts w:ascii="TH SarabunPSK" w:hAnsi="TH SarabunPSK" w:cs="TH SarabunPSK" w:hint="cs"/>
          <w:sz w:val="28"/>
          <w:szCs w:val="28"/>
          <w:cs/>
        </w:rPr>
        <w:t>ประเภท</w:t>
      </w:r>
      <w:r w:rsidR="00FB5AFC" w:rsidRPr="00C17E10">
        <w:rPr>
          <w:rFonts w:ascii="TH SarabunPSK" w:hAnsi="TH SarabunPSK" w:cs="TH SarabunPSK"/>
          <w:sz w:val="28"/>
          <w:szCs w:val="28"/>
          <w:cs/>
        </w:rPr>
        <w:t>อาหาร</w:t>
      </w:r>
      <w:r w:rsidR="003A6F4C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FB5AFC">
        <w:rPr>
          <w:rFonts w:ascii="TH SarabunPSK" w:hAnsi="TH SarabunPSK" w:cs="TH SarabunPSK" w:hint="cs"/>
          <w:sz w:val="28"/>
          <w:szCs w:val="28"/>
          <w:cs/>
        </w:rPr>
        <w:t>น้ำ</w:t>
      </w:r>
      <w:r w:rsidR="00FB5AFC" w:rsidRPr="00C17E10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ปริมาณ</w:t>
      </w:r>
      <w:r w:rsidR="00FB5AFC" w:rsidRPr="00C17E1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B5AFC" w:rsidRPr="00C17E10">
        <w:rPr>
          <w:rFonts w:ascii="TH SarabunPSK" w:hAnsi="TH SarabunPSK" w:cs="TH SarabunPSK"/>
          <w:sz w:val="28"/>
          <w:szCs w:val="28"/>
        </w:rPr>
        <w:t xml:space="preserve">1.5 </w:t>
      </w:r>
      <w:r w:rsidR="00FB5AFC" w:rsidRPr="00C17E10">
        <w:rPr>
          <w:rFonts w:ascii="TH SarabunPSK" w:hAnsi="TH SarabunPSK" w:cs="TH SarabunPSK"/>
          <w:sz w:val="28"/>
          <w:szCs w:val="28"/>
          <w:cs/>
        </w:rPr>
        <w:t>กิโลกรัม หากเป็นตัวอย่างประเภทอื่นให้ติดต่อเจ้าหน้าที่</w:t>
      </w:r>
    </w:p>
    <w:p w14:paraId="57815A6F" w14:textId="05619968" w:rsidR="00C17E10" w:rsidRPr="00C17E10" w:rsidRDefault="00FB5AFC" w:rsidP="00FB5AFC">
      <w:pPr>
        <w:tabs>
          <w:tab w:val="left" w:pos="567"/>
        </w:tabs>
        <w:spacing w:before="240" w:after="0" w:line="240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17E10" w:rsidRPr="00C17E10">
        <w:rPr>
          <w:rFonts w:ascii="TH SarabunPSK" w:hAnsi="TH SarabunPSK" w:cs="TH SarabunPSK"/>
          <w:b/>
          <w:bCs/>
          <w:sz w:val="28"/>
          <w:szCs w:val="28"/>
          <w:cs/>
        </w:rPr>
        <w:t>การให้บริการ</w:t>
      </w:r>
    </w:p>
    <w:p w14:paraId="18774B03" w14:textId="286202D9" w:rsidR="00C17E10" w:rsidRPr="009044EB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044EB">
        <w:rPr>
          <w:rFonts w:ascii="TH SarabunPSK" w:hAnsi="TH SarabunPSK" w:cs="TH SarabunPSK"/>
          <w:sz w:val="28"/>
          <w:szCs w:val="28"/>
        </w:rPr>
        <w:t>1</w:t>
      </w:r>
      <w:r w:rsidR="009044EB">
        <w:rPr>
          <w:rFonts w:ascii="TH SarabunPSK" w:hAnsi="TH SarabunPSK" w:cs="TH SarabunPSK"/>
          <w:sz w:val="28"/>
          <w:szCs w:val="28"/>
        </w:rPr>
        <w:t>.</w:t>
      </w:r>
      <w:r w:rsidRPr="009044EB">
        <w:rPr>
          <w:rFonts w:ascii="TH SarabunPSK" w:hAnsi="TH SarabunPSK" w:cs="TH SarabunPSK"/>
          <w:sz w:val="28"/>
          <w:szCs w:val="28"/>
        </w:rPr>
        <w:t> </w:t>
      </w:r>
      <w:r w:rsidRPr="009044EB">
        <w:rPr>
          <w:rFonts w:ascii="TH SarabunPSK" w:hAnsi="TH SarabunPSK" w:cs="TH SarabunPSK"/>
          <w:sz w:val="28"/>
          <w:szCs w:val="28"/>
          <w:cs/>
        </w:rPr>
        <w:t xml:space="preserve">ผู้รับบริการ ยื่นคำขอรับบริการผ่านระบบ </w:t>
      </w:r>
      <w:r w:rsidRPr="009044EB">
        <w:rPr>
          <w:rFonts w:ascii="TH SarabunPSK" w:hAnsi="TH SarabunPSK" w:cs="TH SarabunPSK"/>
          <w:sz w:val="28"/>
          <w:szCs w:val="28"/>
        </w:rPr>
        <w:t xml:space="preserve">e-service </w:t>
      </w:r>
      <w:r w:rsidRPr="009044EB">
        <w:rPr>
          <w:rFonts w:ascii="TH SarabunPSK" w:hAnsi="TH SarabunPSK" w:cs="TH SarabunPSK"/>
          <w:sz w:val="28"/>
          <w:szCs w:val="28"/>
          <w:cs/>
        </w:rPr>
        <w:t xml:space="preserve">ของสถาบันฯ 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044EB">
        <w:rPr>
          <w:rFonts w:ascii="TH SarabunPSK" w:hAnsi="TH SarabunPSK" w:cs="TH SarabunPSK"/>
          <w:sz w:val="28"/>
          <w:szCs w:val="28"/>
          <w:cs/>
        </w:rPr>
        <w:t>สามารถส่งตัวอย่างผ่าน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บริการ</w:t>
      </w:r>
      <w:r w:rsidRPr="009044EB">
        <w:rPr>
          <w:rFonts w:ascii="TH SarabunPSK" w:hAnsi="TH SarabunPSK" w:cs="TH SarabunPSK"/>
          <w:sz w:val="28"/>
          <w:szCs w:val="28"/>
          <w:cs/>
        </w:rPr>
        <w:t>ขนส่ง</w:t>
      </w:r>
    </w:p>
    <w:p w14:paraId="03D5EEE8" w14:textId="1AF8A46C" w:rsidR="009044EB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044EB">
        <w:rPr>
          <w:rFonts w:ascii="TH SarabunPSK" w:hAnsi="TH SarabunPSK" w:cs="TH SarabunPSK"/>
          <w:sz w:val="28"/>
          <w:szCs w:val="28"/>
        </w:rPr>
        <w:t>2</w:t>
      </w:r>
      <w:r w:rsidR="009044EB">
        <w:rPr>
          <w:rFonts w:ascii="TH SarabunPSK" w:hAnsi="TH SarabunPSK" w:cs="TH SarabunPSK"/>
          <w:sz w:val="28"/>
          <w:szCs w:val="28"/>
        </w:rPr>
        <w:t>.</w:t>
      </w:r>
      <w:r w:rsidRPr="009044EB">
        <w:rPr>
          <w:rFonts w:ascii="TH SarabunPSK" w:hAnsi="TH SarabunPSK" w:cs="TH SarabunPSK"/>
          <w:sz w:val="28"/>
          <w:szCs w:val="28"/>
        </w:rPr>
        <w:t> </w:t>
      </w:r>
      <w:r w:rsidRPr="009044EB">
        <w:rPr>
          <w:rFonts w:ascii="TH SarabunPSK" w:hAnsi="TH SarabunPSK" w:cs="TH SarabunPSK"/>
          <w:sz w:val="28"/>
          <w:szCs w:val="28"/>
          <w:cs/>
        </w:rPr>
        <w:t>เจ้าหน้าที่รับตัวอย่างตรวจ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ทาน</w:t>
      </w:r>
      <w:r w:rsidR="00355495" w:rsidRPr="009044EB">
        <w:rPr>
          <w:rFonts w:ascii="TH SarabunPSK" w:hAnsi="TH SarabunPSK" w:cs="TH SarabunPSK" w:hint="cs"/>
          <w:sz w:val="28"/>
          <w:szCs w:val="28"/>
          <w:cs/>
        </w:rPr>
        <w:t>คำขอ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รับบริการ</w:t>
      </w:r>
      <w:r w:rsidRPr="009044EB">
        <w:rPr>
          <w:rFonts w:ascii="TH SarabunPSK" w:hAnsi="TH SarabunPSK" w:cs="TH SarabunPSK"/>
          <w:sz w:val="28"/>
          <w:szCs w:val="28"/>
          <w:cs/>
        </w:rPr>
        <w:t>พร้อมตัวอย่าง</w:t>
      </w:r>
      <w:r w:rsidR="00FB5A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B5AFC" w:rsidRPr="009044EB">
        <w:rPr>
          <w:rFonts w:ascii="TH SarabunPSK" w:hAnsi="TH SarabunPSK" w:cs="TH SarabunPSK" w:hint="cs"/>
          <w:sz w:val="28"/>
          <w:szCs w:val="28"/>
          <w:cs/>
        </w:rPr>
        <w:t>หาก</w:t>
      </w:r>
      <w:r w:rsidR="00FB5AFC" w:rsidRPr="009044EB">
        <w:rPr>
          <w:rFonts w:ascii="TH SarabunPSK" w:hAnsi="TH SarabunPSK" w:cs="TH SarabunPSK"/>
          <w:sz w:val="28"/>
          <w:szCs w:val="28"/>
          <w:cs/>
        </w:rPr>
        <w:t>ถูกต้องจะรับเข้าระบบ</w:t>
      </w:r>
      <w:r w:rsidRPr="009044E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329A" w:rsidRPr="009044EB">
        <w:rPr>
          <w:rFonts w:ascii="TH SarabunPSK" w:hAnsi="TH SarabunPSK" w:cs="TH SarabunPSK"/>
          <w:sz w:val="28"/>
          <w:szCs w:val="28"/>
          <w:cs/>
        </w:rPr>
        <w:t>หากไม่ถูกต้องจะแจ้งให้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ผู้ขอรับบริการแ</w:t>
      </w:r>
      <w:r w:rsidR="000D329A" w:rsidRPr="009044EB">
        <w:rPr>
          <w:rFonts w:ascii="TH SarabunPSK" w:hAnsi="TH SarabunPSK" w:cs="TH SarabunPSK"/>
          <w:sz w:val="28"/>
          <w:szCs w:val="28"/>
          <w:cs/>
        </w:rPr>
        <w:t xml:space="preserve">ก้ไข </w:t>
      </w:r>
    </w:p>
    <w:p w14:paraId="33858124" w14:textId="307B4FB4" w:rsidR="00C17E10" w:rsidRPr="009044EB" w:rsidRDefault="00CF33ED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3. 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ผู้รับบริการสามารถตรวจสอบ</w:t>
      </w:r>
      <w:r w:rsidR="000D329A" w:rsidRPr="009044EB">
        <w:rPr>
          <w:rFonts w:ascii="TH SarabunPSK" w:hAnsi="TH SarabunPSK" w:cs="TH SarabunPSK" w:hint="cs"/>
          <w:sz w:val="28"/>
          <w:szCs w:val="28"/>
          <w:cs/>
        </w:rPr>
        <w:t>วันนัดรับผลการวิเคราะห์ และ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 xml:space="preserve">อัตราค่าบริการได้จากระบบ </w:t>
      </w:r>
      <w:r w:rsidR="00C17E10" w:rsidRPr="009044EB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23B80DC2" w14:textId="4DD72085" w:rsidR="00C17E10" w:rsidRPr="009044EB" w:rsidRDefault="00CF33ED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4</w:t>
      </w:r>
      <w:r w:rsidR="009044EB">
        <w:rPr>
          <w:rFonts w:ascii="TH SarabunPSK" w:hAnsi="TH SarabunPSK" w:cs="TH SarabunPSK"/>
          <w:sz w:val="28"/>
          <w:szCs w:val="28"/>
        </w:rPr>
        <w:t>.</w:t>
      </w:r>
      <w:r w:rsidR="00C17E10" w:rsidRPr="009044EB">
        <w:rPr>
          <w:rFonts w:ascii="TH SarabunPSK" w:hAnsi="TH SarabunPSK" w:cs="TH SarabunPSK"/>
          <w:sz w:val="28"/>
          <w:szCs w:val="28"/>
        </w:rPr>
        <w:t> 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ผู้รับบริการจะได้รับ</w:t>
      </w:r>
      <w:r w:rsidR="00FB5AFC">
        <w:rPr>
          <w:rFonts w:ascii="TH SarabunPSK" w:hAnsi="TH SarabunPSK" w:cs="TH SarabunPSK" w:hint="cs"/>
          <w:sz w:val="28"/>
          <w:szCs w:val="28"/>
          <w:cs/>
        </w:rPr>
        <w:t>สิทธิ์ดาวน์โหลดรายงาน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ผลวิเคราะห์</w:t>
      </w:r>
      <w:r w:rsidR="00FB5AFC">
        <w:rPr>
          <w:rFonts w:ascii="TH SarabunPSK" w:hAnsi="TH SarabunPSK" w:cs="TH SarabunPSK" w:hint="cs"/>
          <w:sz w:val="28"/>
          <w:szCs w:val="28"/>
          <w:cs/>
        </w:rPr>
        <w:t xml:space="preserve">ผ่านระบบ </w:t>
      </w:r>
      <w:r w:rsidR="00FB5AFC">
        <w:rPr>
          <w:rFonts w:ascii="TH SarabunPSK" w:hAnsi="TH SarabunPSK" w:cs="TH SarabunPSK"/>
          <w:sz w:val="28"/>
          <w:szCs w:val="28"/>
        </w:rPr>
        <w:t>e-service</w:t>
      </w:r>
      <w:r w:rsidR="00FB5AFC" w:rsidRPr="009044E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หลังจากชำระค่าบริการแล้ว</w:t>
      </w:r>
    </w:p>
    <w:p w14:paraId="66F4907C" w14:textId="1A962C0A" w:rsidR="00C17E10" w:rsidRPr="009044EB" w:rsidRDefault="00CF33ED" w:rsidP="00C17E10">
      <w:pPr>
        <w:spacing w:after="0" w:line="240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5</w:t>
      </w:r>
      <w:r w:rsidR="009044EB">
        <w:rPr>
          <w:rFonts w:ascii="TH SarabunPSK" w:hAnsi="TH SarabunPSK" w:cs="TH SarabunPSK"/>
          <w:sz w:val="28"/>
          <w:szCs w:val="28"/>
        </w:rPr>
        <w:t>.</w:t>
      </w:r>
      <w:r w:rsidR="00C17E10" w:rsidRPr="009044EB">
        <w:rPr>
          <w:rFonts w:ascii="TH SarabunPSK" w:hAnsi="TH SarabunPSK" w:cs="TH SarabunPSK"/>
          <w:sz w:val="28"/>
          <w:szCs w:val="28"/>
        </w:rPr>
        <w:t> 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ไม่ติดต่อกับผู้รับบริการในระหว่างตรวจวิเคราะห์ ยกเว้น กรณีที่จำเป็น</w:t>
      </w:r>
    </w:p>
    <w:p w14:paraId="4F57CA0D" w14:textId="0E243ABA" w:rsidR="00C17E10" w:rsidRDefault="00CF33ED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6</w:t>
      </w:r>
      <w:r w:rsidR="009044EB">
        <w:rPr>
          <w:rFonts w:ascii="TH SarabunPSK" w:hAnsi="TH SarabunPSK" w:cs="TH SarabunPSK"/>
          <w:sz w:val="28"/>
          <w:szCs w:val="28"/>
        </w:rPr>
        <w:t>.</w:t>
      </w:r>
      <w:r w:rsidR="00C17E10" w:rsidRPr="009044EB">
        <w:rPr>
          <w:rFonts w:ascii="TH SarabunPSK" w:hAnsi="TH SarabunPSK" w:cs="TH SarabunPSK"/>
          <w:sz w:val="28"/>
          <w:szCs w:val="28"/>
        </w:rPr>
        <w:t> </w:t>
      </w:r>
      <w:r w:rsidR="00C17E10" w:rsidRPr="009044EB">
        <w:rPr>
          <w:rFonts w:ascii="TH SarabunPSK" w:hAnsi="TH SarabunPSK" w:cs="TH SarabunPSK"/>
          <w:sz w:val="28"/>
          <w:szCs w:val="28"/>
          <w:cs/>
        </w:rPr>
        <w:t>กรณีที่เกิดปัญหาในการวิเคราะห์ ห้องปฏิบัติการฯ จะแจ้งสาเหตุให้ทราบทุกครั้ง</w:t>
      </w:r>
    </w:p>
    <w:p w14:paraId="2B7BB8E3" w14:textId="55E1BF2B" w:rsidR="00FB5AFC" w:rsidRDefault="00FB5AFC" w:rsidP="00FB5AF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7. </w:t>
      </w:r>
      <w:r>
        <w:rPr>
          <w:rFonts w:ascii="TH SarabunPSK" w:hAnsi="TH SarabunPSK" w:cs="TH SarabunPSK" w:hint="cs"/>
          <w:sz w:val="28"/>
          <w:szCs w:val="28"/>
          <w:cs/>
        </w:rPr>
        <w:t>ห้</w:t>
      </w:r>
      <w:r w:rsidRPr="00482BDC">
        <w:rPr>
          <w:rFonts w:ascii="TH SarabunPSK" w:hAnsi="TH SarabunPSK" w:cs="TH SarabunPSK"/>
          <w:sz w:val="28"/>
          <w:szCs w:val="28"/>
          <w:cs/>
        </w:rPr>
        <w:t>อง</w:t>
      </w:r>
      <w:r w:rsidRPr="00563DF8">
        <w:rPr>
          <w:rFonts w:ascii="TH SarabunPSK" w:hAnsi="TH SarabunPSK" w:cs="TH SarabunPSK"/>
          <w:sz w:val="28"/>
          <w:szCs w:val="28"/>
          <w:cs/>
        </w:rPr>
        <w:t>ปฏิบัติการฯ มีนโยบาย ไม่รายงานผลถึงความสอดคล้องกับเกณฑ์มาตรฐานหรือข้อกฎหมาย (</w:t>
      </w:r>
      <w:r w:rsidRPr="00563DF8">
        <w:rPr>
          <w:rFonts w:ascii="TH SarabunPSK" w:hAnsi="TH SarabunPSK" w:cs="TH SarabunPSK"/>
          <w:sz w:val="28"/>
          <w:szCs w:val="28"/>
        </w:rPr>
        <w:t>Specification, Standard, Law)</w:t>
      </w:r>
    </w:p>
    <w:p w14:paraId="75EF28DD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5488FC65" w14:textId="04F89694" w:rsidR="00C17E10" w:rsidRPr="00C17E10" w:rsidRDefault="002A13D0" w:rsidP="00FB5AFC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</w:p>
    <w:p w14:paraId="264794D2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646AA16B" w14:textId="77777777" w:rsidR="00DA1C59" w:rsidRPr="009044EB" w:rsidRDefault="00DA1C59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14469B7" w14:textId="019D5E79" w:rsidR="00C17E10" w:rsidRDefault="00C17E10" w:rsidP="00C17E10">
      <w:pPr>
        <w:spacing w:before="240"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C17E10">
        <w:rPr>
          <w:rFonts w:ascii="TH SarabunPSK" w:hAnsi="TH SarabunPSK" w:cs="TH SarabunPSK"/>
          <w:sz w:val="28"/>
          <w:szCs w:val="28"/>
          <w:cs/>
        </w:rPr>
        <w:t>ข้าพเจ้าได้อ่านและยอมรับข้อตกลงและเงื่อนไขการรับบริการแล้ว</w:t>
      </w:r>
    </w:p>
    <w:p w14:paraId="50D243DF" w14:textId="77777777" w:rsidR="00E03371" w:rsidRDefault="00E03371" w:rsidP="00C17E10">
      <w:pPr>
        <w:spacing w:before="240"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p w14:paraId="55D80A65" w14:textId="5EFAA208" w:rsidR="00C17E10" w:rsidRDefault="00C17E10" w:rsidP="00C17E10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</w:t>
      </w:r>
    </w:p>
    <w:p w14:paraId="5E2E0EB5" w14:textId="2EAA49A5" w:rsidR="00C17E10" w:rsidRPr="00C17E10" w:rsidRDefault="00C17E10" w:rsidP="00C17E10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(                                         )</w:t>
      </w:r>
    </w:p>
    <w:p w14:paraId="1504B3EC" w14:textId="77777777" w:rsidR="00C17E10" w:rsidRPr="00C17E10" w:rsidRDefault="00C17E10" w:rsidP="00C17E1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sectPr w:rsidR="00C17E10" w:rsidRPr="00C17E10" w:rsidSect="00C17E10">
      <w:pgSz w:w="12240" w:h="15840"/>
      <w:pgMar w:top="1474" w:right="102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10"/>
    <w:rsid w:val="0001311C"/>
    <w:rsid w:val="000407DA"/>
    <w:rsid w:val="000A1C23"/>
    <w:rsid w:val="000D329A"/>
    <w:rsid w:val="001924BA"/>
    <w:rsid w:val="002A13D0"/>
    <w:rsid w:val="00355495"/>
    <w:rsid w:val="003A6F4C"/>
    <w:rsid w:val="003E0D80"/>
    <w:rsid w:val="006E5273"/>
    <w:rsid w:val="00747699"/>
    <w:rsid w:val="008F2709"/>
    <w:rsid w:val="009044EB"/>
    <w:rsid w:val="00977C44"/>
    <w:rsid w:val="00C17E10"/>
    <w:rsid w:val="00C631EB"/>
    <w:rsid w:val="00CE7713"/>
    <w:rsid w:val="00CF33ED"/>
    <w:rsid w:val="00DA1C59"/>
    <w:rsid w:val="00E03371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02EB"/>
  <w15:chartTrackingRefBased/>
  <w15:docId w15:val="{AFF408DF-1D95-4091-A261-652A6CB0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E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E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10"/>
    <w:rPr>
      <w:b/>
      <w:bCs/>
      <w:smallCaps/>
      <w:color w:val="2F5496" w:themeColor="accent1" w:themeShade="BF"/>
      <w:spacing w:val="5"/>
    </w:rPr>
  </w:style>
  <w:style w:type="paragraph" w:customStyle="1" w:styleId="a">
    <w:name w:val="à¹×éÍàÃ×èÍ§"/>
    <w:basedOn w:val="Normal"/>
    <w:rsid w:val="001924BA"/>
    <w:pPr>
      <w:spacing w:after="0" w:line="240" w:lineRule="auto"/>
      <w:ind w:right="386"/>
    </w:pPr>
    <w:rPr>
      <w:rFonts w:ascii="Cordia New" w:eastAsia="Times New Roman" w:hAnsi="Cordia New" w:cs="Cordi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Rungarun  Sroysaeng</dc:creator>
  <cp:keywords/>
  <dc:description/>
  <cp:lastModifiedBy>Rungarun  Sroysaeng</cp:lastModifiedBy>
  <cp:revision>5</cp:revision>
  <cp:lastPrinted>2025-08-19T08:00:00Z</cp:lastPrinted>
  <dcterms:created xsi:type="dcterms:W3CDTF">2025-08-19T07:34:00Z</dcterms:created>
  <dcterms:modified xsi:type="dcterms:W3CDTF">2025-08-19T08:00:00Z</dcterms:modified>
</cp:coreProperties>
</file>