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EC37" w14:textId="77777777" w:rsidR="00824365" w:rsidRDefault="005C3648" w:rsidP="005C3648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7E10">
        <w:rPr>
          <w:rFonts w:ascii="TH SarabunPSK" w:hAnsi="TH SarabunPSK" w:cs="TH SarabunPSK" w:hint="cs"/>
          <w:b/>
          <w:bCs/>
          <w:sz w:val="32"/>
          <w:szCs w:val="32"/>
          <w:cs/>
        </w:rPr>
        <w:t>ข้อตกลงและเงื่อนไขในการขอรับบริการ</w:t>
      </w:r>
      <w:r w:rsidRPr="005C3648">
        <w:rPr>
          <w:rFonts w:ascii="TH SarabunPSK" w:hAnsi="TH SarabunPSK" w:cs="TH SarabunPSK"/>
          <w:b/>
          <w:bCs/>
          <w:sz w:val="32"/>
          <w:szCs w:val="32"/>
          <w:cs/>
        </w:rPr>
        <w:t>งานวิเคราะห์การเจือปนน้ำตาลในน้ำผึ้งและน้ำมะพร้าว</w:t>
      </w:r>
    </w:p>
    <w:p w14:paraId="29812624" w14:textId="2139CDEE" w:rsidR="005C3648" w:rsidRPr="00C17E10" w:rsidRDefault="00824365" w:rsidP="005C3648">
      <w:pPr>
        <w:spacing w:after="24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ด้วยเทคนิคไอโซโทปเสถียร</w:t>
      </w:r>
    </w:p>
    <w:p w14:paraId="5AA10A85" w14:textId="77777777" w:rsidR="005C3648" w:rsidRPr="00C17E10" w:rsidRDefault="005C3648" w:rsidP="005C3648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C17E10">
        <w:rPr>
          <w:rFonts w:ascii="TH SarabunPSK" w:hAnsi="TH SarabunPSK" w:cs="TH SarabunPSK"/>
          <w:sz w:val="28"/>
          <w:szCs w:val="28"/>
          <w:cs/>
        </w:rPr>
        <w:t xml:space="preserve">ผู้ขอรับบริการ </w:t>
      </w:r>
      <w:r>
        <w:rPr>
          <w:rFonts w:ascii="TH SarabunPSK" w:hAnsi="TH SarabunPSK" w:cs="TH SarabunPSK" w:hint="cs"/>
          <w:sz w:val="28"/>
          <w:szCs w:val="28"/>
          <w:cs/>
        </w:rPr>
        <w:t>โปรด</w:t>
      </w:r>
      <w:r w:rsidRPr="00C17E10">
        <w:rPr>
          <w:rFonts w:ascii="TH SarabunPSK" w:hAnsi="TH SarabunPSK" w:cs="TH SarabunPSK"/>
          <w:sz w:val="28"/>
          <w:szCs w:val="28"/>
          <w:cs/>
        </w:rPr>
        <w:t>รับทราบเงื่อนไขข้อตกลงก่อนขอรับบริการทุกครั้ง รายละเอียดดังนี้</w:t>
      </w:r>
    </w:p>
    <w:p w14:paraId="6F1D692E" w14:textId="77777777" w:rsidR="005C3648" w:rsidRDefault="005C3648" w:rsidP="005C3648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</w:rPr>
      </w:pPr>
    </w:p>
    <w:p w14:paraId="3460C28B" w14:textId="54A7F8E7" w:rsidR="005C3648" w:rsidRPr="005C3648" w:rsidRDefault="005C3648" w:rsidP="005C3648">
      <w:pPr>
        <w:spacing w:after="0" w:line="240" w:lineRule="auto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5C3648">
        <w:rPr>
          <w:rFonts w:ascii="TH SarabunPSK" w:eastAsia="Times New Roman" w:hAnsi="TH SarabunPSK" w:cs="TH SarabunPSK"/>
          <w:b/>
          <w:bCs/>
          <w:kern w:val="0"/>
          <w:sz w:val="28"/>
          <w:szCs w:val="28"/>
          <w:u w:val="single"/>
          <w:cs/>
          <w14:ligatures w14:val="none"/>
        </w:rPr>
        <w:t xml:space="preserve">ข้อ </w:t>
      </w:r>
      <w:r w:rsidRPr="005C3648">
        <w:rPr>
          <w:rFonts w:ascii="TH SarabunPSK" w:eastAsia="Times New Roman" w:hAnsi="TH SarabunPSK" w:cs="TH SarabunPSK"/>
          <w:b/>
          <w:bCs/>
          <w:kern w:val="0"/>
          <w:sz w:val="28"/>
          <w:szCs w:val="28"/>
          <w:u w:val="single"/>
          <w14:ligatures w14:val="none"/>
        </w:rPr>
        <w:t xml:space="preserve">1 </w:t>
      </w:r>
      <w:r w:rsidRPr="005C3648">
        <w:rPr>
          <w:rFonts w:ascii="TH SarabunPSK" w:eastAsia="Times New Roman" w:hAnsi="TH SarabunPSK" w:cs="TH SarabunPSK"/>
          <w:b/>
          <w:bCs/>
          <w:kern w:val="0"/>
          <w:sz w:val="28"/>
          <w:szCs w:val="28"/>
          <w:u w:val="single"/>
          <w:cs/>
          <w14:ligatures w14:val="none"/>
        </w:rPr>
        <w:t>ปริมาณตัวอย่างในการจัดส่ง</w:t>
      </w:r>
      <w:r w:rsidRPr="005C3648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 </w:t>
      </w:r>
    </w:p>
    <w:p w14:paraId="7F142D47" w14:textId="77777777" w:rsidR="005C3648" w:rsidRPr="005C3648" w:rsidRDefault="005C3648" w:rsidP="005C3648">
      <w:pPr>
        <w:spacing w:after="0" w:line="259" w:lineRule="auto"/>
        <w:rPr>
          <w:rFonts w:ascii="TH SarabunPSK" w:hAnsi="TH SarabunPSK" w:cs="TH SarabunPSK"/>
          <w:b/>
          <w:bCs/>
          <w:kern w:val="0"/>
          <w:sz w:val="22"/>
          <w:szCs w:val="28"/>
          <w:cs/>
          <w14:ligatures w14:val="none"/>
        </w:rPr>
      </w:pPr>
      <w:r w:rsidRPr="005C3648">
        <w:rPr>
          <w:rFonts w:ascii="TH SarabunPSK" w:hAnsi="TH SarabunPSK" w:cs="TH SarabunPSK"/>
          <w:b/>
          <w:bCs/>
          <w:kern w:val="0"/>
          <w:sz w:val="28"/>
          <w:szCs w:val="36"/>
          <w14:ligatures w14:val="none"/>
        </w:rPr>
        <w:t xml:space="preserve">1.1 </w:t>
      </w:r>
      <w:r w:rsidRPr="005C3648">
        <w:rPr>
          <w:rFonts w:ascii="TH SarabunPSK" w:hAnsi="TH SarabunPSK" w:cs="TH SarabunPSK"/>
          <w:b/>
          <w:bCs/>
          <w:kern w:val="0"/>
          <w:sz w:val="22"/>
          <w:szCs w:val="28"/>
          <w:cs/>
          <w14:ligatures w14:val="none"/>
        </w:rPr>
        <w:t>ตัวอย่างน้ำผึ้ง</w:t>
      </w:r>
    </w:p>
    <w:p w14:paraId="4419F461" w14:textId="77777777" w:rsidR="005C3648" w:rsidRPr="005C3648" w:rsidRDefault="005C3648" w:rsidP="005C3648">
      <w:pPr>
        <w:numPr>
          <w:ilvl w:val="0"/>
          <w:numId w:val="2"/>
        </w:numPr>
        <w:spacing w:after="0" w:line="259" w:lineRule="auto"/>
        <w:contextualSpacing/>
        <w:rPr>
          <w:rFonts w:ascii="TH SarabunPSK" w:hAnsi="TH SarabunPSK" w:cs="TH SarabunPSK"/>
          <w:kern w:val="0"/>
          <w:sz w:val="22"/>
          <w:szCs w:val="28"/>
          <w14:ligatures w14:val="none"/>
        </w:rPr>
      </w:pPr>
      <w:r w:rsidRPr="005C3648">
        <w:rPr>
          <w:rFonts w:ascii="TH SarabunPSK" w:hAnsi="TH SarabunPSK" w:cs="TH SarabunPSK"/>
          <w:kern w:val="0"/>
          <w:sz w:val="22"/>
          <w:szCs w:val="28"/>
          <w:cs/>
          <w14:ligatures w14:val="none"/>
        </w:rPr>
        <w:t>บรรจุน้ำผึ้งลงในภาชนะที่สะอาดและะปิดสนิท</w:t>
      </w:r>
    </w:p>
    <w:p w14:paraId="32C1032F" w14:textId="77777777" w:rsidR="005C3648" w:rsidRPr="005C3648" w:rsidRDefault="005C3648" w:rsidP="005C3648">
      <w:pPr>
        <w:numPr>
          <w:ilvl w:val="0"/>
          <w:numId w:val="2"/>
        </w:numPr>
        <w:spacing w:after="0" w:line="259" w:lineRule="auto"/>
        <w:contextualSpacing/>
        <w:rPr>
          <w:rFonts w:ascii="TH SarabunPSK" w:hAnsi="TH SarabunPSK" w:cs="TH SarabunPSK"/>
          <w:kern w:val="0"/>
          <w:sz w:val="22"/>
          <w:szCs w:val="28"/>
          <w14:ligatures w14:val="none"/>
        </w:rPr>
      </w:pPr>
      <w:r w:rsidRPr="005C3648">
        <w:rPr>
          <w:rFonts w:ascii="TH SarabunPSK" w:hAnsi="TH SarabunPSK" w:cs="TH SarabunPSK"/>
          <w:kern w:val="0"/>
          <w:sz w:val="22"/>
          <w:szCs w:val="28"/>
          <w:cs/>
          <w14:ligatures w14:val="none"/>
        </w:rPr>
        <w:t>น้ำผึ้งสามารถจัดส่งได้ในอุณภูมิแวดล้อมปกติ</w:t>
      </w:r>
    </w:p>
    <w:p w14:paraId="31A3E2AA" w14:textId="77777777" w:rsidR="005C3648" w:rsidRPr="005C3648" w:rsidRDefault="005C3648" w:rsidP="005C3648">
      <w:pPr>
        <w:numPr>
          <w:ilvl w:val="0"/>
          <w:numId w:val="2"/>
        </w:numPr>
        <w:spacing w:after="0" w:line="259" w:lineRule="auto"/>
        <w:contextualSpacing/>
        <w:rPr>
          <w:rFonts w:ascii="TH SarabunPSK" w:hAnsi="TH SarabunPSK" w:cs="TH SarabunPSK"/>
          <w:kern w:val="0"/>
          <w:sz w:val="22"/>
          <w:szCs w:val="28"/>
          <w14:ligatures w14:val="none"/>
        </w:rPr>
      </w:pPr>
      <w:r w:rsidRPr="005C3648">
        <w:rPr>
          <w:rFonts w:ascii="TH SarabunPSK" w:hAnsi="TH SarabunPSK" w:cs="TH SarabunPSK"/>
          <w:kern w:val="0"/>
          <w:sz w:val="22"/>
          <w:szCs w:val="28"/>
          <w:cs/>
          <w14:ligatures w14:val="none"/>
        </w:rPr>
        <w:t>ปริมาณน้ำผึ้งไม่น้อยกว่า 100 กรัม</w:t>
      </w:r>
      <w:r w:rsidRPr="005C3648">
        <w:rPr>
          <w:rFonts w:ascii="TH SarabunPSK" w:hAnsi="TH SarabunPSK" w:cs="TH SarabunPSK"/>
          <w:kern w:val="0"/>
          <w:sz w:val="22"/>
          <w:szCs w:val="28"/>
          <w14:ligatures w14:val="none"/>
        </w:rPr>
        <w:t xml:space="preserve"> </w:t>
      </w:r>
    </w:p>
    <w:p w14:paraId="773B5D42" w14:textId="77777777" w:rsidR="005C3648" w:rsidRPr="005C3648" w:rsidRDefault="005C3648" w:rsidP="005C3648">
      <w:pPr>
        <w:spacing w:after="0" w:line="259" w:lineRule="auto"/>
        <w:rPr>
          <w:rFonts w:ascii="TH SarabunPSK" w:hAnsi="TH SarabunPSK" w:cs="TH SarabunPSK"/>
          <w:b/>
          <w:bCs/>
          <w:kern w:val="0"/>
          <w:sz w:val="28"/>
          <w:szCs w:val="28"/>
          <w14:ligatures w14:val="none"/>
        </w:rPr>
      </w:pPr>
      <w:r w:rsidRPr="005C3648">
        <w:rPr>
          <w:rFonts w:ascii="TH SarabunPSK" w:hAnsi="TH SarabunPSK" w:cs="TH SarabunPSK"/>
          <w:b/>
          <w:bCs/>
          <w:kern w:val="0"/>
          <w:sz w:val="28"/>
          <w:szCs w:val="28"/>
          <w14:ligatures w14:val="none"/>
        </w:rPr>
        <w:t xml:space="preserve">1.2 </w:t>
      </w:r>
      <w:r w:rsidRPr="005C3648">
        <w:rPr>
          <w:rFonts w:ascii="TH SarabunPSK" w:hAnsi="TH SarabunPSK" w:cs="TH SarabunPSK"/>
          <w:b/>
          <w:bCs/>
          <w:kern w:val="0"/>
          <w:sz w:val="28"/>
          <w:szCs w:val="28"/>
          <w:cs/>
          <w14:ligatures w14:val="none"/>
        </w:rPr>
        <w:t>ตัวอย่างน้ำมะพร้าว</w:t>
      </w:r>
    </w:p>
    <w:p w14:paraId="3B75B473" w14:textId="77777777" w:rsidR="005C3648" w:rsidRPr="005C3648" w:rsidRDefault="005C3648" w:rsidP="005C3648">
      <w:pPr>
        <w:spacing w:after="0" w:line="259" w:lineRule="auto"/>
        <w:rPr>
          <w:rFonts w:ascii="TH SarabunPSK" w:hAnsi="TH SarabunPSK" w:cs="TH SarabunPSK"/>
          <w:kern w:val="0"/>
          <w:sz w:val="28"/>
          <w:szCs w:val="28"/>
          <w:cs/>
          <w14:ligatures w14:val="none"/>
        </w:rPr>
      </w:pPr>
      <w:r w:rsidRPr="005C3648">
        <w:rPr>
          <w:rFonts w:ascii="TH SarabunPSK" w:hAnsi="TH SarabunPSK" w:cs="TH SarabunPSK"/>
          <w:kern w:val="0"/>
          <w:sz w:val="28"/>
          <w:szCs w:val="28"/>
          <w14:ligatures w14:val="none"/>
        </w:rPr>
        <w:t xml:space="preserve">1.2.1 </w:t>
      </w:r>
      <w:r w:rsidRPr="005C3648">
        <w:rPr>
          <w:rFonts w:ascii="TH SarabunPSK" w:hAnsi="TH SarabunPSK" w:cs="TH SarabunPSK"/>
          <w:kern w:val="0"/>
          <w:sz w:val="28"/>
          <w:szCs w:val="28"/>
          <w:cs/>
          <w14:ligatures w14:val="none"/>
        </w:rPr>
        <w:t xml:space="preserve">น้ำมะพร้าวสดจากลูก </w:t>
      </w:r>
    </w:p>
    <w:p w14:paraId="2D9862D7" w14:textId="77777777" w:rsidR="005C3648" w:rsidRPr="005C3648" w:rsidRDefault="005C3648" w:rsidP="005C3648">
      <w:pPr>
        <w:numPr>
          <w:ilvl w:val="0"/>
          <w:numId w:val="1"/>
        </w:numPr>
        <w:spacing w:after="0" w:line="259" w:lineRule="auto"/>
        <w:contextualSpacing/>
        <w:rPr>
          <w:rFonts w:ascii="TH SarabunPSK" w:hAnsi="TH SarabunPSK" w:cs="TH SarabunPSK"/>
          <w:kern w:val="0"/>
          <w:sz w:val="28"/>
          <w:szCs w:val="28"/>
          <w14:ligatures w14:val="none"/>
        </w:rPr>
      </w:pPr>
      <w:r w:rsidRPr="005C3648">
        <w:rPr>
          <w:rFonts w:ascii="TH SarabunPSK" w:hAnsi="TH SarabunPSK" w:cs="TH SarabunPSK"/>
          <w:kern w:val="0"/>
          <w:sz w:val="28"/>
          <w:szCs w:val="28"/>
          <w:cs/>
          <w14:ligatures w14:val="none"/>
        </w:rPr>
        <w:t>บรรจุน้ำมะพร้าวใส่ภาชนะที่สะอาดและปิดสนิท</w:t>
      </w:r>
      <w:r w:rsidRPr="005C3648">
        <w:rPr>
          <w:rFonts w:ascii="TH SarabunPSK" w:hAnsi="TH SarabunPSK" w:cs="TH SarabunPSK"/>
          <w:kern w:val="0"/>
          <w:sz w:val="28"/>
          <w:szCs w:val="28"/>
          <w14:ligatures w14:val="none"/>
        </w:rPr>
        <w:t xml:space="preserve"> </w:t>
      </w:r>
    </w:p>
    <w:p w14:paraId="4A149B63" w14:textId="77777777" w:rsidR="005C3648" w:rsidRPr="005C3648" w:rsidRDefault="005C3648" w:rsidP="005C3648">
      <w:pPr>
        <w:numPr>
          <w:ilvl w:val="0"/>
          <w:numId w:val="1"/>
        </w:numPr>
        <w:spacing w:after="0" w:line="259" w:lineRule="auto"/>
        <w:contextualSpacing/>
        <w:rPr>
          <w:rFonts w:ascii="TH SarabunPSK" w:hAnsi="TH SarabunPSK" w:cs="TH SarabunPSK"/>
          <w:kern w:val="0"/>
          <w:sz w:val="28"/>
          <w:szCs w:val="28"/>
          <w14:ligatures w14:val="none"/>
        </w:rPr>
      </w:pPr>
      <w:r w:rsidRPr="005C3648">
        <w:rPr>
          <w:rFonts w:ascii="TH SarabunPSK" w:hAnsi="TH SarabunPSK" w:cs="TH SarabunPSK"/>
          <w:kern w:val="0"/>
          <w:sz w:val="28"/>
          <w:szCs w:val="28"/>
          <w:cs/>
          <w14:ligatures w14:val="none"/>
        </w:rPr>
        <w:t>น้ำมะพร้าวสดต้องถูกเก็บรักษาที่อุณหภูมิต่ำกว่า 4 องศาเซลเซียส ก่อนและขณะจัดส่งมาวิเคราะห์ในห้องปฏิบัติการ</w:t>
      </w:r>
      <w:r w:rsidRPr="005C3648">
        <w:rPr>
          <w:rFonts w:ascii="TH SarabunPSK" w:hAnsi="TH SarabunPSK" w:cs="TH SarabunPSK"/>
          <w:kern w:val="0"/>
          <w:sz w:val="28"/>
          <w:szCs w:val="28"/>
          <w14:ligatures w14:val="none"/>
        </w:rPr>
        <w:t xml:space="preserve"> </w:t>
      </w:r>
      <w:r w:rsidRPr="005C3648">
        <w:rPr>
          <w:rFonts w:ascii="TH SarabunPSK" w:hAnsi="TH SarabunPSK" w:cs="TH SarabunPSK"/>
          <w:kern w:val="0"/>
          <w:sz w:val="28"/>
          <w:szCs w:val="28"/>
          <w:cs/>
          <w14:ligatures w14:val="none"/>
        </w:rPr>
        <w:t>เพื่อป้องกันการบูดเสียระหว่างขนส่งเนื่องจากการบูดเสียมีผลต่อการวิเคราะห์ผลจึงจำเป็นอย่างยิ่งต้องแช่เย็นหรือแช่แข็งมา</w:t>
      </w:r>
    </w:p>
    <w:p w14:paraId="1399F12C" w14:textId="77777777" w:rsidR="005C3648" w:rsidRPr="005C3648" w:rsidRDefault="005C3648" w:rsidP="005C3648">
      <w:pPr>
        <w:numPr>
          <w:ilvl w:val="0"/>
          <w:numId w:val="1"/>
        </w:numPr>
        <w:spacing w:after="0" w:line="259" w:lineRule="auto"/>
        <w:contextualSpacing/>
        <w:rPr>
          <w:rFonts w:ascii="TH SarabunPSK" w:hAnsi="TH SarabunPSK" w:cs="TH SarabunPSK"/>
          <w:kern w:val="0"/>
          <w:sz w:val="28"/>
          <w:szCs w:val="28"/>
          <w14:ligatures w14:val="none"/>
        </w:rPr>
      </w:pPr>
      <w:r w:rsidRPr="005C3648">
        <w:rPr>
          <w:rFonts w:ascii="TH SarabunPSK" w:hAnsi="TH SarabunPSK" w:cs="TH SarabunPSK"/>
          <w:kern w:val="0"/>
          <w:sz w:val="28"/>
          <w:szCs w:val="28"/>
          <w:cs/>
          <w14:ligatures w14:val="none"/>
        </w:rPr>
        <w:t xml:space="preserve">ปริมาณน้ำมะพร้าวที่ใช้ 150 </w:t>
      </w:r>
      <w:r w:rsidRPr="005C3648">
        <w:rPr>
          <w:rFonts w:ascii="TH SarabunPSK" w:hAnsi="TH SarabunPSK" w:cs="TH SarabunPSK"/>
          <w:kern w:val="0"/>
          <w:sz w:val="28"/>
          <w:szCs w:val="28"/>
          <w14:ligatures w14:val="none"/>
        </w:rPr>
        <w:t>- 200</w:t>
      </w:r>
      <w:r w:rsidRPr="005C3648">
        <w:rPr>
          <w:rFonts w:ascii="TH SarabunPSK" w:hAnsi="TH SarabunPSK" w:cs="TH SarabunPSK"/>
          <w:kern w:val="0"/>
          <w:sz w:val="28"/>
          <w:szCs w:val="28"/>
          <w:cs/>
          <w14:ligatures w14:val="none"/>
        </w:rPr>
        <w:t xml:space="preserve"> </w:t>
      </w:r>
      <w:r w:rsidRPr="005C3648">
        <w:rPr>
          <w:rFonts w:ascii="TH SarabunPSK" w:hAnsi="TH SarabunPSK" w:cs="TH SarabunPSK"/>
          <w:kern w:val="0"/>
          <w:sz w:val="28"/>
          <w:szCs w:val="28"/>
          <w14:ligatures w14:val="none"/>
        </w:rPr>
        <w:t>ml (</w:t>
      </w:r>
      <w:r w:rsidRPr="005C3648">
        <w:rPr>
          <w:rFonts w:ascii="TH SarabunPSK" w:hAnsi="TH SarabunPSK" w:cs="TH SarabunPSK"/>
          <w:kern w:val="0"/>
          <w:sz w:val="28"/>
          <w:szCs w:val="28"/>
          <w:cs/>
          <w14:ligatures w14:val="none"/>
        </w:rPr>
        <w:t>มิลลิลิตร)</w:t>
      </w:r>
    </w:p>
    <w:p w14:paraId="13C5CE0C" w14:textId="77777777" w:rsidR="005C3648" w:rsidRPr="005C3648" w:rsidRDefault="005C3648" w:rsidP="005C3648">
      <w:pPr>
        <w:spacing w:after="0" w:line="259" w:lineRule="auto"/>
        <w:rPr>
          <w:rFonts w:ascii="TH SarabunPSK" w:hAnsi="TH SarabunPSK" w:cs="TH SarabunPSK"/>
          <w:kern w:val="0"/>
          <w:sz w:val="28"/>
          <w:szCs w:val="28"/>
          <w:cs/>
          <w14:ligatures w14:val="none"/>
        </w:rPr>
      </w:pPr>
      <w:r w:rsidRPr="005C3648">
        <w:rPr>
          <w:rFonts w:ascii="TH SarabunPSK" w:hAnsi="TH SarabunPSK" w:cs="TH SarabunPSK"/>
          <w:kern w:val="0"/>
          <w:sz w:val="28"/>
          <w:szCs w:val="28"/>
          <w14:ligatures w14:val="none"/>
        </w:rPr>
        <w:t xml:space="preserve">1.2.2 </w:t>
      </w:r>
      <w:r w:rsidRPr="005C3648">
        <w:rPr>
          <w:rFonts w:ascii="TH SarabunPSK" w:hAnsi="TH SarabunPSK" w:cs="TH SarabunPSK"/>
          <w:kern w:val="0"/>
          <w:sz w:val="28"/>
          <w:szCs w:val="28"/>
          <w:cs/>
          <w14:ligatures w14:val="none"/>
        </w:rPr>
        <w:t xml:space="preserve">ตัวอย่างน้ำมะพร้าวในบรรจุภัณท์ </w:t>
      </w:r>
      <w:r w:rsidRPr="005C3648">
        <w:rPr>
          <w:rFonts w:ascii="TH SarabunPSK" w:hAnsi="TH SarabunPSK" w:cs="TH SarabunPSK"/>
          <w:kern w:val="0"/>
          <w:sz w:val="28"/>
          <w:szCs w:val="28"/>
          <w14:ligatures w14:val="none"/>
        </w:rPr>
        <w:t xml:space="preserve">UHT </w:t>
      </w:r>
      <w:r w:rsidRPr="005C3648">
        <w:rPr>
          <w:rFonts w:ascii="TH SarabunPSK" w:hAnsi="TH SarabunPSK" w:cs="TH SarabunPSK"/>
          <w:kern w:val="0"/>
          <w:sz w:val="28"/>
          <w:szCs w:val="28"/>
          <w:cs/>
          <w14:ligatures w14:val="none"/>
        </w:rPr>
        <w:t xml:space="preserve">( </w:t>
      </w:r>
      <w:proofErr w:type="spellStart"/>
      <w:r w:rsidRPr="005C3648">
        <w:rPr>
          <w:rFonts w:ascii="TH SarabunPSK" w:hAnsi="TH SarabunPSK" w:cs="TH SarabunPSK"/>
          <w:kern w:val="0"/>
          <w:sz w:val="28"/>
          <w:szCs w:val="28"/>
          <w14:ligatures w14:val="none"/>
        </w:rPr>
        <w:t>Ultra High</w:t>
      </w:r>
      <w:proofErr w:type="spellEnd"/>
      <w:r w:rsidRPr="005C3648">
        <w:rPr>
          <w:rFonts w:ascii="TH SarabunPSK" w:hAnsi="TH SarabunPSK" w:cs="TH SarabunPSK"/>
          <w:kern w:val="0"/>
          <w:sz w:val="28"/>
          <w:szCs w:val="28"/>
          <w14:ligatures w14:val="none"/>
        </w:rPr>
        <w:t xml:space="preserve"> </w:t>
      </w:r>
      <w:proofErr w:type="spellStart"/>
      <w:r w:rsidRPr="005C3648">
        <w:rPr>
          <w:rFonts w:ascii="TH SarabunPSK" w:hAnsi="TH SarabunPSK" w:cs="TH SarabunPSK"/>
          <w:kern w:val="0"/>
          <w:sz w:val="28"/>
          <w:szCs w:val="28"/>
          <w14:ligatures w14:val="none"/>
        </w:rPr>
        <w:t>Temperatrue</w:t>
      </w:r>
      <w:proofErr w:type="spellEnd"/>
      <w:r w:rsidRPr="005C3648">
        <w:rPr>
          <w:rFonts w:ascii="TH SarabunPSK" w:hAnsi="TH SarabunPSK" w:cs="TH SarabunPSK"/>
          <w:kern w:val="0"/>
          <w:sz w:val="28"/>
          <w:szCs w:val="28"/>
          <w14:ligatures w14:val="none"/>
        </w:rPr>
        <w:t xml:space="preserve"> </w:t>
      </w:r>
      <w:r w:rsidRPr="005C3648">
        <w:rPr>
          <w:rFonts w:ascii="TH SarabunPSK" w:hAnsi="TH SarabunPSK" w:cs="TH SarabunPSK"/>
          <w:kern w:val="0"/>
          <w:sz w:val="28"/>
          <w:szCs w:val="28"/>
          <w:cs/>
          <w14:ligatures w14:val="none"/>
        </w:rPr>
        <w:t>)</w:t>
      </w:r>
      <w:r w:rsidRPr="005C3648">
        <w:rPr>
          <w:rFonts w:ascii="TH SarabunPSK" w:hAnsi="TH SarabunPSK" w:cs="TH SarabunPSK"/>
          <w:kern w:val="0"/>
          <w:sz w:val="28"/>
          <w:szCs w:val="28"/>
          <w14:ligatures w14:val="none"/>
        </w:rPr>
        <w:t xml:space="preserve"> </w:t>
      </w:r>
      <w:r w:rsidRPr="005C3648">
        <w:rPr>
          <w:rFonts w:ascii="TH SarabunPSK" w:hAnsi="TH SarabunPSK" w:cs="TH SarabunPSK"/>
          <w:kern w:val="0"/>
          <w:sz w:val="28"/>
          <w:szCs w:val="28"/>
          <w:cs/>
          <w14:ligatures w14:val="none"/>
        </w:rPr>
        <w:t>น้ำมะพร้าวบรรจุกล่อง</w:t>
      </w:r>
    </w:p>
    <w:p w14:paraId="267E6A84" w14:textId="77777777" w:rsidR="005C3648" w:rsidRPr="005C3648" w:rsidRDefault="005C3648" w:rsidP="005C3648">
      <w:pPr>
        <w:numPr>
          <w:ilvl w:val="0"/>
          <w:numId w:val="3"/>
        </w:numPr>
        <w:spacing w:after="0" w:line="259" w:lineRule="auto"/>
        <w:contextualSpacing/>
        <w:rPr>
          <w:rFonts w:ascii="TH SarabunPSK" w:hAnsi="TH SarabunPSK" w:cs="TH SarabunPSK"/>
          <w:kern w:val="0"/>
          <w:sz w:val="28"/>
          <w:szCs w:val="28"/>
          <w14:ligatures w14:val="none"/>
        </w:rPr>
      </w:pPr>
      <w:r w:rsidRPr="005C3648">
        <w:rPr>
          <w:rFonts w:ascii="TH SarabunPSK" w:hAnsi="TH SarabunPSK" w:cs="TH SarabunPSK"/>
          <w:kern w:val="0"/>
          <w:sz w:val="28"/>
          <w:szCs w:val="28"/>
          <w:cs/>
          <w14:ligatures w14:val="none"/>
        </w:rPr>
        <w:t>สามารถจัดส่งได้อุณหภูมิสภาพแวดล้อมปกติ</w:t>
      </w:r>
    </w:p>
    <w:p w14:paraId="5AC920B8" w14:textId="77777777" w:rsidR="005C3648" w:rsidRPr="005C3648" w:rsidRDefault="005C3648" w:rsidP="005C3648">
      <w:pPr>
        <w:numPr>
          <w:ilvl w:val="0"/>
          <w:numId w:val="3"/>
        </w:numPr>
        <w:spacing w:after="0" w:line="259" w:lineRule="auto"/>
        <w:contextualSpacing/>
        <w:rPr>
          <w:rFonts w:ascii="TH SarabunPSK" w:hAnsi="TH SarabunPSK" w:cs="TH SarabunPSK"/>
          <w:kern w:val="0"/>
          <w:sz w:val="28"/>
          <w:szCs w:val="28"/>
          <w14:ligatures w14:val="none"/>
        </w:rPr>
      </w:pPr>
      <w:r w:rsidRPr="005C3648">
        <w:rPr>
          <w:rFonts w:ascii="TH SarabunPSK" w:hAnsi="TH SarabunPSK" w:cs="TH SarabunPSK"/>
          <w:kern w:val="0"/>
          <w:sz w:val="28"/>
          <w:szCs w:val="28"/>
          <w:cs/>
          <w14:ligatures w14:val="none"/>
        </w:rPr>
        <w:t xml:space="preserve">ปริมาณน้ำมะพร้าวที่ใช้ 150 - 200 </w:t>
      </w:r>
      <w:r w:rsidRPr="005C3648">
        <w:rPr>
          <w:rFonts w:ascii="TH SarabunPSK" w:hAnsi="TH SarabunPSK" w:cs="TH SarabunPSK"/>
          <w:kern w:val="0"/>
          <w:sz w:val="28"/>
          <w:szCs w:val="28"/>
          <w14:ligatures w14:val="none"/>
        </w:rPr>
        <w:t>ml (</w:t>
      </w:r>
      <w:r w:rsidRPr="005C3648">
        <w:rPr>
          <w:rFonts w:ascii="TH SarabunPSK" w:hAnsi="TH SarabunPSK" w:cs="TH SarabunPSK"/>
          <w:kern w:val="0"/>
          <w:sz w:val="28"/>
          <w:szCs w:val="28"/>
          <w:cs/>
          <w14:ligatures w14:val="none"/>
        </w:rPr>
        <w:t>มิลลิลิตร)</w:t>
      </w:r>
    </w:p>
    <w:p w14:paraId="1F5C90BF" w14:textId="11207B4B" w:rsidR="005C3648" w:rsidRPr="005C3648" w:rsidRDefault="005C3648" w:rsidP="005C3648">
      <w:pPr>
        <w:spacing w:after="0" w:line="259" w:lineRule="auto"/>
        <w:rPr>
          <w:rFonts w:asciiTheme="majorBidi" w:hAnsiTheme="majorBidi" w:cstheme="majorBidi" w:hint="cs"/>
          <w:kern w:val="0"/>
          <w:sz w:val="32"/>
          <w:szCs w:val="32"/>
          <w14:ligatures w14:val="none"/>
        </w:rPr>
      </w:pPr>
      <w:r w:rsidRPr="005C3648">
        <w:rPr>
          <w:rFonts w:ascii="TH SarabunPSK" w:hAnsi="TH SarabunPSK" w:cs="TH SarabunPSK"/>
          <w:kern w:val="0"/>
          <w:sz w:val="28"/>
          <w:szCs w:val="28"/>
          <w14:ligatures w14:val="none"/>
        </w:rPr>
        <w:t xml:space="preserve">*** </w:t>
      </w:r>
      <w:r w:rsidRPr="005C3648">
        <w:rPr>
          <w:rFonts w:ascii="TH SarabunPSK" w:hAnsi="TH SarabunPSK" w:cs="TH SarabunPSK"/>
          <w:kern w:val="0"/>
          <w:sz w:val="28"/>
          <w:szCs w:val="28"/>
          <w:cs/>
          <w14:ligatures w14:val="none"/>
        </w:rPr>
        <w:t xml:space="preserve">หมายเหตุ </w:t>
      </w:r>
      <w:r w:rsidRPr="005C3648">
        <w:rPr>
          <w:rFonts w:ascii="TH SarabunPSK" w:hAnsi="TH SarabunPSK" w:cs="TH SarabunPSK"/>
          <w:kern w:val="0"/>
          <w:sz w:val="28"/>
          <w:szCs w:val="28"/>
          <w14:ligatures w14:val="none"/>
        </w:rPr>
        <w:t>:</w:t>
      </w:r>
      <w:r w:rsidRPr="005C3648">
        <w:rPr>
          <w:rFonts w:ascii="TH SarabunPSK" w:hAnsi="TH SarabunPSK" w:cs="TH SarabunPSK"/>
          <w:kern w:val="0"/>
          <w:sz w:val="28"/>
          <w:szCs w:val="28"/>
          <w:cs/>
          <w14:ligatures w14:val="none"/>
        </w:rPr>
        <w:t xml:space="preserve"> กรณีตัวอย่างน้ำมะพร้าวห้องปฏิบัติการจะทำการวิเคราะห์ตัวอย่างทันทีเมื่อตัวอย่างมาถึงและจะทำการเก็บรักษาตัวอย่างไว้ไม่เกิน </w:t>
      </w:r>
      <w:r w:rsidRPr="005C3648">
        <w:rPr>
          <w:rFonts w:ascii="TH SarabunPSK" w:hAnsi="TH SarabunPSK" w:cs="TH SarabunPSK"/>
          <w:kern w:val="0"/>
          <w:sz w:val="28"/>
          <w:szCs w:val="28"/>
          <w14:ligatures w14:val="none"/>
        </w:rPr>
        <w:t xml:space="preserve">2 </w:t>
      </w:r>
      <w:r w:rsidRPr="005C3648">
        <w:rPr>
          <w:rFonts w:ascii="TH SarabunPSK" w:hAnsi="TH SarabunPSK" w:cs="TH SarabunPSK"/>
          <w:kern w:val="0"/>
          <w:sz w:val="28"/>
          <w:szCs w:val="28"/>
          <w:cs/>
          <w14:ligatures w14:val="none"/>
        </w:rPr>
        <w:t>สัปดาห์ หลังจากครบกำหนดจะทำการกำจัดตัวอย่างทิ้งทันที</w:t>
      </w:r>
    </w:p>
    <w:p w14:paraId="3D29AE41" w14:textId="77777777" w:rsidR="005C3648" w:rsidRPr="005C3648" w:rsidRDefault="005C3648" w:rsidP="005C3648">
      <w:pPr>
        <w:spacing w:after="0" w:line="240" w:lineRule="auto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5C3648">
        <w:rPr>
          <w:rFonts w:ascii="TH SarabunPSK" w:eastAsia="Times New Roman" w:hAnsi="TH SarabunPSK" w:cs="TH SarabunPSK"/>
          <w:b/>
          <w:bCs/>
          <w:kern w:val="0"/>
          <w:sz w:val="28"/>
          <w:szCs w:val="28"/>
          <w:u w:val="single"/>
          <w:cs/>
          <w14:ligatures w14:val="none"/>
        </w:rPr>
        <w:t xml:space="preserve">ข้อ </w:t>
      </w:r>
      <w:r w:rsidRPr="005C3648">
        <w:rPr>
          <w:rFonts w:ascii="TH SarabunPSK" w:eastAsia="Times New Roman" w:hAnsi="TH SarabunPSK" w:cs="TH SarabunPSK"/>
          <w:b/>
          <w:bCs/>
          <w:kern w:val="0"/>
          <w:sz w:val="28"/>
          <w:szCs w:val="28"/>
          <w:u w:val="single"/>
          <w14:ligatures w14:val="none"/>
        </w:rPr>
        <w:t xml:space="preserve">2 </w:t>
      </w:r>
      <w:r w:rsidRPr="005C3648">
        <w:rPr>
          <w:rFonts w:ascii="TH SarabunPSK" w:eastAsia="Times New Roman" w:hAnsi="TH SarabunPSK" w:cs="TH SarabunPSK"/>
          <w:b/>
          <w:bCs/>
          <w:kern w:val="0"/>
          <w:sz w:val="28"/>
          <w:szCs w:val="28"/>
          <w:u w:val="single"/>
          <w:cs/>
          <w14:ligatures w14:val="none"/>
        </w:rPr>
        <w:t>การให้บริการตรวจวัดวิเคราะห์</w:t>
      </w:r>
    </w:p>
    <w:p w14:paraId="030EB64E" w14:textId="77777777" w:rsidR="005C3648" w:rsidRPr="005C3648" w:rsidRDefault="005C3648" w:rsidP="005C3648">
      <w:pPr>
        <w:spacing w:after="0" w:line="240" w:lineRule="auto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5C3648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2.1 </w:t>
      </w:r>
      <w:r w:rsidRPr="005C3648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ผู้รับบริการส่งแบบคำขอรับบริการฯ</w:t>
      </w:r>
      <w:r w:rsidRPr="005C3648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 xml:space="preserve"> ใน</w:t>
      </w:r>
      <w:r w:rsidRPr="005C3648">
        <w:rPr>
          <w:rFonts w:ascii="TH SarabunPSK" w:eastAsia="Times New Roman" w:hAnsi="TH SarabunPSK" w:cs="TH SarabunPSK" w:hint="cs"/>
          <w:color w:val="000000" w:themeColor="text1"/>
          <w:kern w:val="0"/>
          <w:sz w:val="28"/>
          <w:szCs w:val="28"/>
          <w:cs/>
          <w14:ligatures w14:val="none"/>
        </w:rPr>
        <w:t>ระบบ</w:t>
      </w:r>
      <w:r w:rsidRPr="005C3648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 xml:space="preserve"> </w:t>
      </w:r>
      <w:hyperlink r:id="rId5" w:tgtFrame="_blank" w:history="1">
        <w:r w:rsidRPr="005C3648">
          <w:rPr>
            <w:rFonts w:ascii="TH SarabunPSK" w:eastAsia="Times New Roman" w:hAnsi="TH SarabunPSK" w:cs="TH SarabunPSK"/>
            <w:color w:val="000000" w:themeColor="text1"/>
            <w:kern w:val="0"/>
            <w:sz w:val="28"/>
            <w:szCs w:val="28"/>
            <w14:ligatures w14:val="none"/>
          </w:rPr>
          <w:t>TINT e-Service</w:t>
        </w:r>
      </w:hyperlink>
      <w:r w:rsidRPr="005C3648">
        <w:rPr>
          <w:rFonts w:ascii="TH SarabunPSK" w:eastAsia="Times New Roman" w:hAnsi="TH SarabunPSK" w:cs="TH SarabunPSK" w:hint="cs"/>
          <w:color w:val="000000" w:themeColor="text1"/>
          <w:kern w:val="0"/>
          <w:sz w:val="28"/>
          <w:szCs w:val="28"/>
          <w:cs/>
          <w14:ligatures w14:val="none"/>
        </w:rPr>
        <w:t xml:space="preserve"> </w:t>
      </w:r>
      <w:r w:rsidRPr="005C3648">
        <w:rPr>
          <w:rFonts w:ascii="TH SarabunPSK" w:eastAsia="Times New Roman" w:hAnsi="TH SarabunPSK" w:cs="TH SarabunPSK"/>
          <w:color w:val="000000" w:themeColor="text1"/>
          <w:kern w:val="0"/>
          <w:sz w:val="28"/>
          <w:szCs w:val="28"/>
          <w14:ligatures w14:val="none"/>
        </w:rPr>
        <w:t>Platform</w:t>
      </w:r>
      <w:r w:rsidRPr="005C3648">
        <w:rPr>
          <w:rFonts w:ascii="TH SarabunPSK" w:eastAsia="Times New Roman" w:hAnsi="TH SarabunPSK" w:cs="TH SarabunPSK"/>
          <w:color w:val="000000" w:themeColor="text1"/>
          <w:kern w:val="0"/>
          <w:sz w:val="28"/>
          <w:szCs w:val="28"/>
          <w:cs/>
          <w14:ligatures w14:val="none"/>
        </w:rPr>
        <w:t xml:space="preserve"> </w:t>
      </w:r>
      <w:r w:rsidRPr="005C3648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 xml:space="preserve">พร้อมตัวอย่างให้เจ้าหน้าที่รับตัวอย่าง </w:t>
      </w:r>
    </w:p>
    <w:p w14:paraId="667474C6" w14:textId="77777777" w:rsidR="005C3648" w:rsidRPr="005C3648" w:rsidRDefault="005C3648" w:rsidP="005C3648">
      <w:pPr>
        <w:spacing w:after="0" w:line="240" w:lineRule="auto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5C3648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2.2 </w:t>
      </w:r>
      <w:r w:rsidRPr="005C3648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เจ้าหน้าที่ตรวจสอบเอกสารพร้อมตัวอย่าง</w:t>
      </w:r>
      <w:r w:rsidRPr="005C3648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 </w:t>
      </w:r>
      <w:r w:rsidRPr="005C3648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เมื่อถูกต้องจะรับเข้าระบบและแจ้งอัตราค่าบริการ</w:t>
      </w:r>
      <w:r w:rsidRPr="005C3648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 </w:t>
      </w:r>
      <w:r w:rsidRPr="005C3648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หากไม่ถูกต้องจะแจ้งให้ทำการแก้ไข (ค่าบริการตามประกาศ เรื่อง</w:t>
      </w:r>
      <w:r w:rsidRPr="005C3648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 </w:t>
      </w:r>
      <w:r w:rsidRPr="005C3648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 xml:space="preserve">อัตราค่าบริการศูนย์บริการเทคโนโลยีนิวเคลียร์ </w:t>
      </w:r>
      <w:r w:rsidRPr="005C3648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Pr="005C3648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ฉบับล่าสุด)</w:t>
      </w:r>
    </w:p>
    <w:p w14:paraId="1CB0B0BE" w14:textId="77777777" w:rsidR="005C3648" w:rsidRPr="005C3648" w:rsidRDefault="005C3648" w:rsidP="005C3648">
      <w:pPr>
        <w:spacing w:after="0" w:line="240" w:lineRule="auto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5C3648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2.3 </w:t>
      </w:r>
      <w:r w:rsidRPr="005C3648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ผู้รับบริการจะได้รับผลการวิเคราะห์หลังจากชำระค่าบริการแล้ว</w:t>
      </w:r>
    </w:p>
    <w:p w14:paraId="41792737" w14:textId="77777777" w:rsidR="005C3648" w:rsidRPr="005C3648" w:rsidRDefault="005C3648" w:rsidP="005C3648">
      <w:pPr>
        <w:spacing w:after="0" w:line="240" w:lineRule="auto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5C3648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2.4 </w:t>
      </w:r>
      <w:r w:rsidRPr="005C3648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ห้องปฏิบัติการฯ มีนโยบาย ไม่ติดต่อกับผู้รับบริการในระหว่างตรวจวิเคราะห์ ยกเว้น กรณีที่จำเป็นต้องปรึกษาปัญหา</w:t>
      </w:r>
    </w:p>
    <w:p w14:paraId="04CB93BE" w14:textId="2626AFD5" w:rsidR="005C3648" w:rsidRPr="005C3648" w:rsidRDefault="005C3648" w:rsidP="005C3648">
      <w:pPr>
        <w:spacing w:after="0" w:line="240" w:lineRule="auto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5C3648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2.5 </w:t>
      </w:r>
      <w:r w:rsidRPr="005C3648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กรณีที่เกิดปัญหาในการวิเคราะห์ เช่น ยกเลิกการวิเคราะห์ ห้องปฏิบัติการฯ จะแจ้งสาเหตุให้ทราบทุกครั้ง</w:t>
      </w:r>
    </w:p>
    <w:p w14:paraId="10EF9719" w14:textId="77777777" w:rsidR="005C3648" w:rsidRPr="005C3648" w:rsidRDefault="005C3648" w:rsidP="005C3648">
      <w:pPr>
        <w:spacing w:after="0" w:line="240" w:lineRule="auto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5C3648">
        <w:rPr>
          <w:rFonts w:ascii="TH SarabunPSK" w:eastAsia="Times New Roman" w:hAnsi="TH SarabunPSK" w:cs="TH SarabunPSK"/>
          <w:b/>
          <w:bCs/>
          <w:kern w:val="0"/>
          <w:sz w:val="28"/>
          <w:szCs w:val="28"/>
          <w:u w:val="single"/>
          <w:cs/>
          <w14:ligatures w14:val="none"/>
        </w:rPr>
        <w:t xml:space="preserve">ข้อ </w:t>
      </w:r>
      <w:r w:rsidRPr="005C3648">
        <w:rPr>
          <w:rFonts w:ascii="TH SarabunPSK" w:eastAsia="Times New Roman" w:hAnsi="TH SarabunPSK" w:cs="TH SarabunPSK"/>
          <w:b/>
          <w:bCs/>
          <w:kern w:val="0"/>
          <w:sz w:val="28"/>
          <w:szCs w:val="28"/>
          <w:u w:val="single"/>
          <w14:ligatures w14:val="none"/>
        </w:rPr>
        <w:t xml:space="preserve">3 </w:t>
      </w:r>
      <w:r w:rsidRPr="005C3648">
        <w:rPr>
          <w:rFonts w:ascii="TH SarabunPSK" w:eastAsia="Times New Roman" w:hAnsi="TH SarabunPSK" w:cs="TH SarabunPSK"/>
          <w:b/>
          <w:bCs/>
          <w:kern w:val="0"/>
          <w:sz w:val="28"/>
          <w:szCs w:val="28"/>
          <w:u w:val="single"/>
          <w:cs/>
          <w14:ligatures w14:val="none"/>
        </w:rPr>
        <w:t>การรายงานผล</w:t>
      </w:r>
    </w:p>
    <w:p w14:paraId="528460F7" w14:textId="77777777" w:rsidR="005C3648" w:rsidRPr="005C3648" w:rsidRDefault="005C3648" w:rsidP="005C3648">
      <w:pPr>
        <w:spacing w:after="0" w:line="240" w:lineRule="auto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5C3648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3.1 </w:t>
      </w:r>
      <w:r w:rsidRPr="005C3648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ห้องปฏิบัติการฯ</w:t>
      </w:r>
      <w:r w:rsidRPr="005C3648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 </w:t>
      </w:r>
      <w:r w:rsidRPr="005C3648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แจ้งผลให้ผู้ขอรับบริการทราบในรูปแบบรายงานผลการวิเคราะห์ (</w:t>
      </w:r>
      <w:r w:rsidRPr="005C3648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Analysis Report) </w:t>
      </w:r>
      <w:r w:rsidRPr="005C3648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สามารถขอรับ</w:t>
      </w:r>
      <w:r w:rsidRPr="005C3648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ผล</w:t>
      </w:r>
      <w:r w:rsidRPr="005C3648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ได้</w:t>
      </w:r>
      <w:r w:rsidRPr="005C3648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ในการดาวโหลดผลในระบบ</w:t>
      </w:r>
      <w:r w:rsidRPr="005C3648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 </w:t>
      </w:r>
      <w:hyperlink r:id="rId6" w:tgtFrame="_blank" w:history="1">
        <w:r w:rsidRPr="005C3648">
          <w:rPr>
            <w:rFonts w:ascii="TH SarabunPSK" w:eastAsia="Times New Roman" w:hAnsi="TH SarabunPSK" w:cs="TH SarabunPSK"/>
            <w:color w:val="000000" w:themeColor="text1"/>
            <w:kern w:val="0"/>
            <w:sz w:val="28"/>
            <w:szCs w:val="28"/>
            <w14:ligatures w14:val="none"/>
          </w:rPr>
          <w:t>TINT e-Service</w:t>
        </w:r>
      </w:hyperlink>
      <w:r w:rsidRPr="005C3648">
        <w:rPr>
          <w:rFonts w:ascii="TH SarabunPSK" w:eastAsia="Times New Roman" w:hAnsi="TH SarabunPSK" w:cs="TH SarabunPSK" w:hint="cs"/>
          <w:color w:val="000000" w:themeColor="text1"/>
          <w:kern w:val="0"/>
          <w:sz w:val="28"/>
          <w:szCs w:val="28"/>
          <w:cs/>
          <w14:ligatures w14:val="none"/>
        </w:rPr>
        <w:t xml:space="preserve"> </w:t>
      </w:r>
      <w:r w:rsidRPr="005C3648">
        <w:rPr>
          <w:rFonts w:ascii="TH SarabunPSK" w:eastAsia="Times New Roman" w:hAnsi="TH SarabunPSK" w:cs="TH SarabunPSK"/>
          <w:color w:val="000000" w:themeColor="text1"/>
          <w:kern w:val="0"/>
          <w:sz w:val="28"/>
          <w:szCs w:val="28"/>
          <w14:ligatures w14:val="none"/>
        </w:rPr>
        <w:t>Platform</w:t>
      </w:r>
      <w:r w:rsidRPr="005C3648">
        <w:rPr>
          <w:rFonts w:ascii="TH SarabunPSK" w:eastAsia="Times New Roman" w:hAnsi="TH SarabunPSK" w:cs="TH SarabunPSK"/>
          <w:color w:val="4472C4" w:themeColor="accent1"/>
          <w:kern w:val="0"/>
          <w:sz w:val="28"/>
          <w:szCs w:val="28"/>
          <w:cs/>
          <w14:ligatures w14:val="none"/>
        </w:rPr>
        <w:t xml:space="preserve"> </w:t>
      </w:r>
      <w:r w:rsidRPr="005C3648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ด้วยตัวเอง หรือขอให้จัดส่งทางไปรษณีย์</w:t>
      </w:r>
      <w:r w:rsidRPr="005C3648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 (</w:t>
      </w:r>
      <w:r w:rsidRPr="005C3648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แจ้งความต้องการในแบบคำขอรับบริการฯ)</w:t>
      </w:r>
    </w:p>
    <w:p w14:paraId="3B88B720" w14:textId="77777777" w:rsidR="005C3648" w:rsidRPr="005C3648" w:rsidRDefault="005C3648" w:rsidP="005C3648">
      <w:pPr>
        <w:spacing w:after="0" w:line="240" w:lineRule="auto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5C3648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3.2 </w:t>
      </w:r>
      <w:r w:rsidRPr="005C3648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ห้องปฏิบัติการฯ มีนโยบาย ไม่แจ้งผลวิเคราะห์ทางโทรศัพท์หรือโทรสาร</w:t>
      </w:r>
    </w:p>
    <w:p w14:paraId="06E626D6" w14:textId="77777777" w:rsidR="005C3648" w:rsidRPr="005C3648" w:rsidRDefault="005C3648" w:rsidP="005C3648">
      <w:pPr>
        <w:spacing w:after="0" w:line="240" w:lineRule="auto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5C3648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3.3 </w:t>
      </w:r>
      <w:r w:rsidRPr="005C3648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ห้องปฏิบัติการฯ มีนโยบาย ไม่รายงานผลถึงความสอดคล้องกับเกณฑ์ มาตรฐาน หรือข้อกฎหมาย (</w:t>
      </w:r>
      <w:r w:rsidRPr="005C3648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>Specification, Standard, Law)</w:t>
      </w:r>
    </w:p>
    <w:p w14:paraId="466C9BE9" w14:textId="77777777" w:rsidR="005C3648" w:rsidRPr="005C3648" w:rsidRDefault="005C3648" w:rsidP="005C3648">
      <w:pPr>
        <w:spacing w:after="0" w:line="240" w:lineRule="auto"/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</w:pPr>
      <w:r w:rsidRPr="005C3648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3.4 </w:t>
      </w:r>
      <w:r w:rsidRPr="005C3648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ห้องปฏิบัติการ</w:t>
      </w:r>
      <w:r w:rsidRPr="005C3648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ฯ มีนโยบาย</w:t>
      </w:r>
      <w:r w:rsidRPr="005C3648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 xml:space="preserve"> ไม่ตัดสินผลการวิเคราะห์ให้แก่ผู้ใช้บริการ</w:t>
      </w:r>
    </w:p>
    <w:p w14:paraId="30747729" w14:textId="77777777" w:rsidR="005C3648" w:rsidRPr="005C3648" w:rsidRDefault="005C3648" w:rsidP="005C3648">
      <w:pPr>
        <w:spacing w:line="259" w:lineRule="auto"/>
        <w:contextualSpacing/>
        <w:rPr>
          <w:rFonts w:ascii="TH SarabunPSK" w:hAnsi="TH SarabunPSK" w:cs="TH SarabunPSK" w:hint="cs"/>
          <w:szCs w:val="32"/>
        </w:rPr>
      </w:pPr>
    </w:p>
    <w:p w14:paraId="7F85E3A5" w14:textId="73999A9A" w:rsidR="005C3648" w:rsidRPr="005C3648" w:rsidRDefault="005C3648" w:rsidP="005C3648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5C3648">
        <w:rPr>
          <w:rFonts w:ascii="TH SarabunPSK" w:hAnsi="TH SarabunPSK" w:cs="TH SarabunPSK" w:hint="cs"/>
          <w:szCs w:val="32"/>
          <w:cs/>
        </w:rPr>
        <w:t xml:space="preserve">                     </w:t>
      </w:r>
      <w:r w:rsidRPr="005C3648">
        <w:rPr>
          <w:rFonts w:ascii="TH SarabunPSK" w:hAnsi="TH SarabunPSK" w:cs="TH SarabunPSK"/>
          <w:szCs w:val="32"/>
        </w:rPr>
        <w:t xml:space="preserve">                        </w:t>
      </w:r>
      <w:r w:rsidRPr="005C3648">
        <w:rPr>
          <w:rFonts w:ascii="TH SarabunPSK" w:hAnsi="TH SarabunPSK" w:cs="TH SarabunPSK" w:hint="cs"/>
          <w:sz w:val="22"/>
          <w:szCs w:val="28"/>
        </w:rPr>
        <w:sym w:font="Wingdings" w:char="F06F"/>
      </w:r>
      <w:r w:rsidRPr="005C3648">
        <w:rPr>
          <w:rFonts w:ascii="TH SarabunPSK" w:hAnsi="TH SarabunPSK" w:cs="TH SarabunPSK" w:hint="cs"/>
          <w:sz w:val="22"/>
          <w:szCs w:val="28"/>
          <w:cs/>
        </w:rPr>
        <w:t xml:space="preserve">  </w:t>
      </w:r>
      <w:r w:rsidRPr="005C3648">
        <w:rPr>
          <w:rFonts w:ascii="TH SarabunPSK" w:hAnsi="TH SarabunPSK" w:cs="TH SarabunPSK"/>
          <w:sz w:val="22"/>
          <w:szCs w:val="28"/>
          <w:cs/>
        </w:rPr>
        <w:t>ข้าพเจ้าได้อ่านและยอมรับข้อตกลงและเงื่อนไขการรับบริการแล้ว</w:t>
      </w:r>
    </w:p>
    <w:p w14:paraId="2BF69651" w14:textId="77777777" w:rsidR="005C3648" w:rsidRDefault="005C3648" w:rsidP="005C3648">
      <w:pPr>
        <w:spacing w:after="0" w:line="240" w:lineRule="auto"/>
        <w:rPr>
          <w:rFonts w:ascii="TH SarabunPSK" w:hAnsi="TH SarabunPSK" w:cs="TH SarabunPSK" w:hint="cs"/>
          <w:sz w:val="28"/>
          <w:szCs w:val="28"/>
        </w:rPr>
      </w:pPr>
    </w:p>
    <w:p w14:paraId="4E7B1F3C" w14:textId="010EB306" w:rsidR="005C3648" w:rsidRDefault="005C3648" w:rsidP="005C3648">
      <w:pPr>
        <w:spacing w:after="0" w:line="240" w:lineRule="auto"/>
        <w:jc w:val="center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…………………………………………………</w:t>
      </w:r>
    </w:p>
    <w:p w14:paraId="646A2905" w14:textId="77777777" w:rsidR="005C3648" w:rsidRPr="00C17E10" w:rsidRDefault="005C3648" w:rsidP="005C3648">
      <w:pPr>
        <w:spacing w:after="0" w:line="240" w:lineRule="auto"/>
        <w:jc w:val="center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(                                         )</w:t>
      </w:r>
    </w:p>
    <w:sectPr w:rsidR="005C3648" w:rsidRPr="00C17E10" w:rsidSect="00C17E10">
      <w:pgSz w:w="12240" w:h="15840"/>
      <w:pgMar w:top="1474" w:right="1021" w:bottom="90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96349"/>
    <w:multiLevelType w:val="hybridMultilevel"/>
    <w:tmpl w:val="E73EDEEE"/>
    <w:lvl w:ilvl="0" w:tplc="1F9C0B54"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F337A"/>
    <w:multiLevelType w:val="hybridMultilevel"/>
    <w:tmpl w:val="2A4E498C"/>
    <w:lvl w:ilvl="0" w:tplc="1F9C0B54"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90185"/>
    <w:multiLevelType w:val="hybridMultilevel"/>
    <w:tmpl w:val="0110279C"/>
    <w:lvl w:ilvl="0" w:tplc="1F9C0B54"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070267">
    <w:abstractNumId w:val="0"/>
  </w:num>
  <w:num w:numId="2" w16cid:durableId="421295960">
    <w:abstractNumId w:val="2"/>
  </w:num>
  <w:num w:numId="3" w16cid:durableId="1793551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10"/>
    <w:rsid w:val="0001311C"/>
    <w:rsid w:val="000407DA"/>
    <w:rsid w:val="000A1C23"/>
    <w:rsid w:val="000D329A"/>
    <w:rsid w:val="001924BA"/>
    <w:rsid w:val="002A13D0"/>
    <w:rsid w:val="00355495"/>
    <w:rsid w:val="003A6F4C"/>
    <w:rsid w:val="003E0D80"/>
    <w:rsid w:val="005C3648"/>
    <w:rsid w:val="006E5273"/>
    <w:rsid w:val="00747699"/>
    <w:rsid w:val="00824365"/>
    <w:rsid w:val="008F2709"/>
    <w:rsid w:val="009044EB"/>
    <w:rsid w:val="00977C44"/>
    <w:rsid w:val="00A92228"/>
    <w:rsid w:val="00C17E10"/>
    <w:rsid w:val="00C631EB"/>
    <w:rsid w:val="00C77C8F"/>
    <w:rsid w:val="00CE7713"/>
    <w:rsid w:val="00CF33ED"/>
    <w:rsid w:val="00DA1C59"/>
    <w:rsid w:val="00E03371"/>
    <w:rsid w:val="00FB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A02EB"/>
  <w15:chartTrackingRefBased/>
  <w15:docId w15:val="{AFF408DF-1D95-4091-A261-652A6CB0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E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E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E1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E1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E1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E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E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E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E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E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E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17E1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17E1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17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E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E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E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E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E10"/>
    <w:rPr>
      <w:b/>
      <w:bCs/>
      <w:smallCaps/>
      <w:color w:val="2F5496" w:themeColor="accent1" w:themeShade="BF"/>
      <w:spacing w:val="5"/>
    </w:rPr>
  </w:style>
  <w:style w:type="paragraph" w:customStyle="1" w:styleId="a">
    <w:name w:val="à¹×éÍàÃ×èÍ§"/>
    <w:basedOn w:val="Normal"/>
    <w:rsid w:val="001924BA"/>
    <w:pPr>
      <w:spacing w:after="0" w:line="240" w:lineRule="auto"/>
      <w:ind w:right="386"/>
    </w:pPr>
    <w:rPr>
      <w:rFonts w:ascii="Cordia New" w:eastAsia="Times New Roman" w:hAnsi="Cordia New" w:cs="Cordia New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8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0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52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51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11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05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14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59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98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3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56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72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27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19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86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2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56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94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05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06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8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92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51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26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79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67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0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25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34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90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87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ervice.tint.or.th/" TargetMode="External"/><Relationship Id="rId5" Type="http://schemas.openxmlformats.org/officeDocument/2006/relationships/hyperlink" Target="https://eservice.tint.or.t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Rungarun  Sroysaeng</dc:creator>
  <cp:keywords/>
  <dc:description/>
  <cp:lastModifiedBy>Sasiwimon  Naksuriyawong</cp:lastModifiedBy>
  <cp:revision>6</cp:revision>
  <cp:lastPrinted>2025-08-19T08:00:00Z</cp:lastPrinted>
  <dcterms:created xsi:type="dcterms:W3CDTF">2025-10-07T06:31:00Z</dcterms:created>
  <dcterms:modified xsi:type="dcterms:W3CDTF">2025-10-07T06:33:00Z</dcterms:modified>
</cp:coreProperties>
</file>